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ind w:firstLine="642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ind w:firstLine="642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eastAsia"/>
          <w:color w:val="FF0000"/>
        </w:rPr>
        <w:pict>
          <v:shape id="_x0000_i1025" o:spt="136" type="#_x0000_t136" style="height:72.6pt;width:430.85pt;" fillcolor="#FF0000" filled="t" stroked="t" coordsize="21600,21600" adj="10800">
            <v:path/>
            <v:fill on="t" color2="#FFFFFF" focussize="0,0"/>
            <v:stroke weight="0pt" color="#FF0000"/>
            <v:imagedata o:title=""/>
            <o:lock v:ext="edit" aspectratio="f"/>
            <v:textpath on="t" fitshape="t" fitpath="t" trim="t" xscale="f" string="枣庄市市中区人民政府办公室" style="font-family:方正小标宋简体;font-size:36pt;v-rotate-letters:f;v-same-letter-heights:f;v-text-align:center;"/>
            <w10:wrap type="none"/>
            <w10:anchorlock/>
          </v:shape>
        </w:pict>
      </w:r>
    </w:p>
    <w:p>
      <w:pPr>
        <w:rPr>
          <w:rFonts w:hint="default" w:ascii="Times New Roman" w:hAnsi="Times New Roman" w:cs="Times New Roman"/>
        </w:rPr>
      </w:pPr>
    </w:p>
    <w:p>
      <w:pPr>
        <w:keepNext/>
        <w:keepLines/>
        <w:widowControl w:val="0"/>
        <w:overflowPunct w:val="0"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楷体_GB2312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24"/>
          <w:lang w:val="en-US" w:eastAsia="zh-CN" w:bidi="ar-SA"/>
        </w:rPr>
        <w:t>市中政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24"/>
          <w:lang w:val="en-US" w:eastAsia="zh-CN" w:bidi="ar-SA"/>
        </w:rPr>
        <w:t>办字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24"/>
          <w:lang w:val="en-US" w:eastAsia="zh-CN" w:bidi="ar-SA"/>
        </w:rPr>
        <w:t>〔2025〕</w:t>
      </w:r>
      <w:r>
        <w:rPr>
          <w:rFonts w:hint="eastAsia" w:eastAsia="楷体_GB2312" w:cs="Times New Roman"/>
          <w:b/>
          <w:kern w:val="2"/>
          <w:sz w:val="32"/>
          <w:szCs w:val="24"/>
          <w:lang w:val="en-US" w:eastAsia="zh-CN" w:bidi="ar-SA"/>
        </w:rPr>
        <w:t>14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24"/>
          <w:lang w:val="en-US" w:eastAsia="zh-CN" w:bidi="ar-SA"/>
        </w:rPr>
        <w:t>号</w:t>
      </w:r>
    </w:p>
    <w:p>
      <w:pPr>
        <w:ind w:left="0" w:leftChars="0" w:firstLine="0" w:firstLineChars="0"/>
        <w:rPr>
          <w:rFonts w:hint="eastAsia" w:ascii="Times New Roman" w:hAnsi="Times New Roman"/>
        </w:rPr>
      </w:pPr>
      <w:r>
        <w:rPr>
          <w:rFonts w:hint="eastAsia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231140</wp:posOffset>
                </wp:positionV>
                <wp:extent cx="5372100" cy="0"/>
                <wp:effectExtent l="0" t="9525" r="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45pt;margin-top:18.2pt;height:0pt;width:423pt;z-index:251659264;mso-width-relative:page;mso-height-relative:page;" filled="f" stroked="t" coordsize="21600,21600" o:gfxdata="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K0ovM2AAA&#10;AAkBAAAPAAAAAAAAAAEAIAAAACIAAABkcnMvZG93bnJldi54bWxQSwECFAAUAAAACACHTuJAjP7t&#10;UOUBAAChAwAADgAAAAAAAAABACAAAAAnAQAAZHJzL2Uyb0RvYy54bWxQSwUGAAAAAAYABgBZAQAA&#10;f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0" w:leftChars="0" w:firstLine="0" w:firstLineChars="0"/>
        <w:rPr>
          <w:rFonts w:hint="eastAsia" w:ascii="Times New Roman" w:hAnsi="Times New Roma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枣庄市</w:t>
      </w:r>
      <w:r>
        <w:rPr>
          <w:rFonts w:hint="eastAsia"/>
        </w:rPr>
        <w:t>市中区人民政府办公室</w:t>
      </w:r>
      <w:r>
        <w:rPr>
          <w:rFonts w:hint="eastAsia"/>
        </w:rPr>
        <w:br w:type="textWrapping"/>
      </w:r>
      <w:r>
        <w:rPr>
          <w:rFonts w:hint="eastAsia"/>
        </w:rPr>
        <w:t>关于公布区级行政执法主体的通知</w:t>
      </w: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各镇人民政府，各街道办事处，区政府各部门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：</w:t>
      </w:r>
    </w:p>
    <w:p>
      <w:pPr>
        <w:rPr>
          <w:rFonts w:hint="eastAsia"/>
        </w:rPr>
      </w:pPr>
      <w:r>
        <w:rPr>
          <w:rFonts w:hint="eastAsia"/>
        </w:rPr>
        <w:t>根据《中华人民共和国行政处罚法》《中华人民共和国行政许可法》《中华人民共和国行政强制法》和《山东省行政执法监督条例》有关规定，结合机构改革及职能调整实际，经区政府审核确认，下列行政机关和组织具有区级行政执法主体资格，现予以公布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一、具有行政执法主体资格的法定行政机关（41个）</w:t>
      </w:r>
    </w:p>
    <w:p>
      <w:pPr>
        <w:rPr>
          <w:rFonts w:hint="eastAsia"/>
        </w:rPr>
      </w:pPr>
      <w:r>
        <w:rPr>
          <w:rFonts w:hint="eastAsia"/>
        </w:rPr>
        <w:t>市中区发展和改革局（市中区绿色低碳高质量发展先行区建设办公室、市中区国防动员办公室、市中区能源局、市中区粮食和物资储备局）</w:t>
      </w:r>
    </w:p>
    <w:p>
      <w:pPr>
        <w:rPr>
          <w:rFonts w:hint="eastAsia"/>
        </w:rPr>
      </w:pPr>
      <w:r>
        <w:rPr>
          <w:rFonts w:hint="eastAsia"/>
        </w:rPr>
        <w:t>市中区教育和体育局</w:t>
      </w:r>
    </w:p>
    <w:p>
      <w:pPr>
        <w:rPr>
          <w:rFonts w:hint="eastAsia"/>
        </w:rPr>
      </w:pPr>
      <w:r>
        <w:rPr>
          <w:rFonts w:hint="eastAsia"/>
        </w:rPr>
        <w:t>市中区科学技术局（市中区外国专家局）</w:t>
      </w:r>
    </w:p>
    <w:p>
      <w:pPr>
        <w:rPr>
          <w:rFonts w:hint="eastAsia"/>
        </w:rPr>
      </w:pPr>
      <w:r>
        <w:rPr>
          <w:rFonts w:hint="eastAsia"/>
        </w:rPr>
        <w:t>市中区工业和信息化局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市中区民政局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市中区司法局</w:t>
      </w:r>
    </w:p>
    <w:p>
      <w:pPr>
        <w:rPr>
          <w:rFonts w:hint="eastAsia"/>
        </w:rPr>
      </w:pPr>
      <w:r>
        <w:rPr>
          <w:rFonts w:hint="eastAsia"/>
        </w:rPr>
        <w:t>市中区财政局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市中区人力资源和社会保障局</w:t>
      </w:r>
    </w:p>
    <w:p>
      <w:pPr>
        <w:rPr>
          <w:rFonts w:hint="eastAsia"/>
        </w:rPr>
      </w:pPr>
      <w:r>
        <w:rPr>
          <w:rFonts w:hint="eastAsia"/>
        </w:rPr>
        <w:t>市中区自然资源局（市中区林业和绿化局）</w:t>
      </w:r>
    </w:p>
    <w:p>
      <w:pPr>
        <w:rPr>
          <w:rFonts w:hint="eastAsia"/>
        </w:rPr>
      </w:pPr>
      <w:r>
        <w:rPr>
          <w:rFonts w:hint="eastAsia"/>
        </w:rPr>
        <w:t>市中区住房和城乡建设局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市中区交通运输局</w:t>
      </w:r>
    </w:p>
    <w:p>
      <w:pPr>
        <w:rPr>
          <w:rFonts w:hint="eastAsia"/>
        </w:rPr>
      </w:pPr>
      <w:r>
        <w:rPr>
          <w:rFonts w:hint="eastAsia"/>
        </w:rPr>
        <w:t>市中区城乡水务局</w:t>
      </w:r>
    </w:p>
    <w:p>
      <w:pPr>
        <w:rPr>
          <w:rFonts w:hint="eastAsia"/>
        </w:rPr>
      </w:pPr>
      <w:r>
        <w:rPr>
          <w:rFonts w:hint="eastAsia"/>
        </w:rPr>
        <w:t>市中区农业农村局（市中区乡村振兴局）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市中区商务和投资促进局</w:t>
      </w:r>
    </w:p>
    <w:p>
      <w:pPr>
        <w:rPr>
          <w:rFonts w:hint="eastAsia"/>
        </w:rPr>
      </w:pPr>
      <w:r>
        <w:rPr>
          <w:rFonts w:hint="eastAsia"/>
        </w:rPr>
        <w:t>市中区文化和旅游局（市中区广播电视局、市中区文物局）</w:t>
      </w:r>
    </w:p>
    <w:p>
      <w:pPr>
        <w:rPr>
          <w:rFonts w:hint="eastAsia"/>
        </w:rPr>
      </w:pPr>
      <w:r>
        <w:rPr>
          <w:rFonts w:hint="eastAsia"/>
        </w:rPr>
        <w:t>市中区卫生健康局（市中区中医药管理局、市中区疾病预防控制局）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市中区退役军人事务局</w:t>
      </w:r>
    </w:p>
    <w:p>
      <w:pPr>
        <w:rPr>
          <w:rFonts w:hint="eastAsia"/>
        </w:rPr>
      </w:pPr>
      <w:r>
        <w:rPr>
          <w:rFonts w:hint="eastAsia"/>
        </w:rPr>
        <w:t>市中区应急管理局（市中区地震局）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市中区审计局</w:t>
      </w:r>
    </w:p>
    <w:p>
      <w:pPr>
        <w:rPr>
          <w:rFonts w:hint="eastAsia"/>
        </w:rPr>
      </w:pPr>
      <w:r>
        <w:rPr>
          <w:rFonts w:hint="eastAsia"/>
        </w:rPr>
        <w:t>市中区行政审批服务局（市中区政务服务管理办公室）</w:t>
      </w:r>
    </w:p>
    <w:p>
      <w:pPr>
        <w:rPr>
          <w:rFonts w:hint="eastAsia"/>
        </w:rPr>
      </w:pPr>
      <w:r>
        <w:rPr>
          <w:rFonts w:hint="eastAsia"/>
        </w:rPr>
        <w:t>市中区市场监督管理局（市中区知识产权局）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市中区综合行政执法局（市中区城市管理局）</w:t>
      </w:r>
    </w:p>
    <w:p>
      <w:pPr>
        <w:rPr>
          <w:rFonts w:hint="eastAsia"/>
        </w:rPr>
      </w:pPr>
      <w:r>
        <w:rPr>
          <w:rFonts w:hint="eastAsia"/>
        </w:rPr>
        <w:t>市中区统计局</w:t>
      </w:r>
    </w:p>
    <w:p>
      <w:pPr>
        <w:rPr>
          <w:rFonts w:hint="eastAsia"/>
        </w:rPr>
      </w:pPr>
      <w:r>
        <w:rPr>
          <w:rFonts w:hint="eastAsia"/>
        </w:rPr>
        <w:t>市中区医疗保障局</w:t>
      </w:r>
    </w:p>
    <w:p>
      <w:pPr>
        <w:rPr>
          <w:rFonts w:hint="eastAsia"/>
        </w:rPr>
      </w:pPr>
      <w:r>
        <w:rPr>
          <w:rFonts w:hint="eastAsia"/>
        </w:rPr>
        <w:t>市中区档案局</w:t>
      </w:r>
    </w:p>
    <w:p>
      <w:pPr>
        <w:rPr>
          <w:rFonts w:hint="eastAsia"/>
        </w:rPr>
      </w:pPr>
      <w:r>
        <w:rPr>
          <w:rFonts w:hint="eastAsia"/>
        </w:rPr>
        <w:t>市中区国家保密局</w:t>
      </w:r>
    </w:p>
    <w:p>
      <w:pPr>
        <w:rPr>
          <w:rFonts w:hint="eastAsia"/>
        </w:rPr>
      </w:pPr>
      <w:r>
        <w:rPr>
          <w:rFonts w:hint="eastAsia"/>
        </w:rPr>
        <w:t>市中区密码管理局</w:t>
      </w:r>
    </w:p>
    <w:p>
      <w:pPr>
        <w:rPr>
          <w:rFonts w:hint="eastAsia"/>
        </w:rPr>
      </w:pPr>
      <w:r>
        <w:rPr>
          <w:rFonts w:hint="eastAsia"/>
        </w:rPr>
        <w:t>市中区互联网信息办公室</w:t>
      </w:r>
    </w:p>
    <w:p>
      <w:pPr>
        <w:rPr>
          <w:rFonts w:hint="eastAsia"/>
        </w:rPr>
      </w:pPr>
      <w:r>
        <w:rPr>
          <w:rFonts w:hint="eastAsia"/>
        </w:rPr>
        <w:t>市中区新闻出版局</w:t>
      </w:r>
    </w:p>
    <w:p>
      <w:pPr>
        <w:rPr>
          <w:rFonts w:hint="eastAsia"/>
        </w:rPr>
      </w:pPr>
      <w:r>
        <w:rPr>
          <w:rFonts w:hint="eastAsia"/>
        </w:rPr>
        <w:t>市中区民族宗教事务局</w:t>
      </w:r>
    </w:p>
    <w:p>
      <w:pPr>
        <w:rPr>
          <w:rFonts w:hint="eastAsia"/>
        </w:rPr>
      </w:pPr>
      <w:r>
        <w:rPr>
          <w:rFonts w:hint="eastAsia"/>
        </w:rPr>
        <w:t>齐村镇人民政府</w:t>
      </w:r>
    </w:p>
    <w:p>
      <w:pPr>
        <w:rPr>
          <w:rFonts w:hint="eastAsia"/>
        </w:rPr>
      </w:pPr>
      <w:r>
        <w:rPr>
          <w:rFonts w:hint="eastAsia"/>
        </w:rPr>
        <w:t>孟庄镇人民政府</w:t>
      </w:r>
    </w:p>
    <w:p>
      <w:pPr>
        <w:rPr>
          <w:rFonts w:hint="eastAsia"/>
        </w:rPr>
      </w:pPr>
      <w:r>
        <w:rPr>
          <w:rFonts w:hint="eastAsia"/>
        </w:rPr>
        <w:t>税郭镇人民政府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西王庄镇人民政府</w:t>
      </w:r>
    </w:p>
    <w:p>
      <w:pPr>
        <w:rPr>
          <w:rFonts w:hint="eastAsia"/>
        </w:rPr>
      </w:pPr>
      <w:r>
        <w:rPr>
          <w:rFonts w:hint="eastAsia"/>
        </w:rPr>
        <w:t>永安镇人民政府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光明路街道办事处</w:t>
      </w:r>
    </w:p>
    <w:p>
      <w:pPr>
        <w:rPr>
          <w:rFonts w:hint="eastAsia"/>
        </w:rPr>
      </w:pPr>
      <w:r>
        <w:rPr>
          <w:rFonts w:hint="eastAsia"/>
        </w:rPr>
        <w:t>矿区街道办事处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龙山路街道办事处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中心街街道办事处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文化路街道办事处</w:t>
      </w:r>
    </w:p>
    <w:p>
      <w:pPr>
        <w:rPr>
          <w:rFonts w:hint="eastAsia"/>
        </w:rPr>
      </w:pPr>
      <w:r>
        <w:rPr>
          <w:rFonts w:hint="eastAsia"/>
        </w:rPr>
        <w:t>垎塔埠街道办事处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二、具有行政执法主体资格的法律法规授权组织（2个）</w:t>
      </w:r>
    </w:p>
    <w:p>
      <w:pPr>
        <w:rPr>
          <w:rFonts w:hint="eastAsia"/>
        </w:rPr>
      </w:pPr>
      <w:r>
        <w:rPr>
          <w:rFonts w:hint="eastAsia"/>
        </w:rPr>
        <w:t>市中区事业单位监督管理局</w:t>
      </w:r>
    </w:p>
    <w:p>
      <w:pPr>
        <w:rPr>
          <w:rFonts w:hint="eastAsia"/>
        </w:rPr>
      </w:pPr>
      <w:r>
        <w:rPr>
          <w:rFonts w:hint="eastAsia"/>
        </w:rPr>
        <w:t>市中区残疾人联合会</w:t>
      </w:r>
    </w:p>
    <w:p>
      <w:pPr>
        <w:rPr>
          <w:rFonts w:hint="eastAsia"/>
        </w:rPr>
      </w:pPr>
      <w:r>
        <w:rPr>
          <w:rFonts w:hint="eastAsia"/>
        </w:rPr>
        <w:t>区政府工作部门所属的具有管理公共事务职能的组织，依据法律、法规的授权依法开展相关行政执法工作。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三、相关要求</w:t>
      </w:r>
    </w:p>
    <w:p>
      <w:pPr>
        <w:rPr>
          <w:rFonts w:hint="eastAsia"/>
        </w:rPr>
      </w:pPr>
      <w:r>
        <w:rPr>
          <w:rFonts w:hint="eastAsia"/>
        </w:rPr>
        <w:t>（一）以上区级行政执法主体应当严格按照法律、法规和规章的规定，结合部门“三定”规定，严格履行行政执法职能，切实做到严格规范公正文明执法。</w:t>
      </w:r>
    </w:p>
    <w:p>
      <w:pPr>
        <w:rPr>
          <w:rFonts w:hint="eastAsia"/>
        </w:rPr>
      </w:pPr>
      <w:r>
        <w:rPr>
          <w:rFonts w:hint="eastAsia"/>
        </w:rPr>
        <w:t>（二）在区委工作机关挂牌的机构根据相关法律、法规、规章的规定，以挂牌机构名义对外开展行政执法工作。</w:t>
      </w:r>
    </w:p>
    <w:p>
      <w:pPr>
        <w:rPr>
          <w:rFonts w:hint="eastAsia"/>
        </w:rPr>
      </w:pPr>
      <w:r>
        <w:rPr>
          <w:rFonts w:hint="eastAsia"/>
        </w:rPr>
        <w:t>（三）今后，凡区级行政执法主体发生设立、分立、合并以及主体资格取消等情形的，有关单位应当及时报请区政府重新审核确认后向社会公布。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枣庄市</w:t>
      </w:r>
      <w:r>
        <w:rPr>
          <w:rFonts w:hint="eastAsia"/>
        </w:rPr>
        <w:t>市中区人民政府办公室</w:t>
      </w:r>
    </w:p>
    <w:p>
      <w:pPr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2025年12月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tbl>
      <w:tblPr>
        <w:tblStyle w:val="9"/>
        <w:tblpPr w:leftFromText="181" w:rightFromText="181" w:horzAnchor="page" w:tblpXSpec="center" w:tblpYSpec="bottom"/>
        <w:tblOverlap w:val="never"/>
        <w:tblW w:w="8522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52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枣庄市市中区人民政府办公室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jc w:val="lef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sectPr>
      <w:footerReference r:id="rId3" w:type="default"/>
      <w:pgSz w:w="11906" w:h="16838"/>
      <w:pgMar w:top="1644" w:right="1644" w:bottom="1644" w:left="1644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0" w:leftChars="0" w:firstLine="0" w:firstLineChars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0" w:leftChars="0" w:firstLine="0" w:firstLineChars="0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76F12"/>
    <w:rsid w:val="0168700A"/>
    <w:rsid w:val="07003538"/>
    <w:rsid w:val="0A6071C9"/>
    <w:rsid w:val="0CA15648"/>
    <w:rsid w:val="0D6F5A19"/>
    <w:rsid w:val="0DD76F12"/>
    <w:rsid w:val="153F7762"/>
    <w:rsid w:val="15DA0777"/>
    <w:rsid w:val="173B340C"/>
    <w:rsid w:val="17D02F59"/>
    <w:rsid w:val="1A74372A"/>
    <w:rsid w:val="1C001999"/>
    <w:rsid w:val="1C166281"/>
    <w:rsid w:val="1E6D3D8A"/>
    <w:rsid w:val="282F3658"/>
    <w:rsid w:val="2AA439E9"/>
    <w:rsid w:val="2C6A44EB"/>
    <w:rsid w:val="34341416"/>
    <w:rsid w:val="3DFF005A"/>
    <w:rsid w:val="41B70282"/>
    <w:rsid w:val="42DD6902"/>
    <w:rsid w:val="4494346C"/>
    <w:rsid w:val="46AC3AE4"/>
    <w:rsid w:val="4CD8042C"/>
    <w:rsid w:val="527F1783"/>
    <w:rsid w:val="563E624F"/>
    <w:rsid w:val="567F5F68"/>
    <w:rsid w:val="573A2F85"/>
    <w:rsid w:val="57972BD5"/>
    <w:rsid w:val="57E417E0"/>
    <w:rsid w:val="59B461B6"/>
    <w:rsid w:val="5C4D7325"/>
    <w:rsid w:val="5F610B8F"/>
    <w:rsid w:val="643E395E"/>
    <w:rsid w:val="706933FF"/>
    <w:rsid w:val="70967F6C"/>
    <w:rsid w:val="767B290A"/>
    <w:rsid w:val="771C29C5"/>
    <w:rsid w:val="78816501"/>
    <w:rsid w:val="7C400736"/>
    <w:rsid w:val="7D4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eastAsia="宋体"/>
    </w:rPr>
  </w:style>
  <w:style w:type="character" w:default="1" w:styleId="10">
    <w:name w:val="Default Paragraph Font"/>
    <w:semiHidden/>
    <w:qFormat/>
    <w:uiPriority w:val="0"/>
    <w:rPr>
      <w:rFonts w:ascii="Times New Roman" w:hAnsi="Times New Roman" w:eastAsia="仿宋_GB2312"/>
      <w:b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3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楷体GB2312居中"/>
    <w:basedOn w:val="1"/>
    <w:next w:val="1"/>
    <w:qFormat/>
    <w:uiPriority w:val="0"/>
    <w:pPr>
      <w:keepNext/>
      <w:keepLines/>
      <w:ind w:firstLine="0" w:firstLineChars="0"/>
      <w:jc w:val="center"/>
    </w:pPr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9c12cdec-20ec-4f18-88e6-4a02347c75c8</errorID>
      <errorWord>市中区工业和信息化局</errorWord>
      <group>L1_Knowledge</group>
      <groupName>知识性问题</groupName>
      <ability>L2_Organization</ability>
      <abilityName>机构检查</abilityName>
      <candidateList>
        <item>市工业和信息化局</item>
      </candidateList>
      <explain>机关单位全简称表述错误</explain>
      <paraID>41994FFB</paraID>
      <start>0</start>
      <end>10</end>
      <status>unmodified</status>
      <modifiedWord/>
      <trackRevisions>false</trackRevisions>
    </reviewItem>
    <reviewItem>
      <errorID>d6126cde-cb52-4da4-b91f-d5e6cb63a908</errorID>
      <errorWord>市中区乡村振兴局</errorWord>
      <group>L1_Knowledge</group>
      <groupName>知识性问题</groupName>
      <ability>L2_Organization</ability>
      <abilityName>机构检查</abilityName>
      <candidateList>
        <item>市乡村振兴局</item>
      </candidateList>
      <explain>机关单位全简称表述错误</explain>
      <paraID>48A902C8</paraID>
      <start>9</start>
      <end>17</end>
      <status>unmodified</status>
      <modifiedWord/>
      <trackRevisions>false</trackRevisions>
    </reviewItem>
    <reviewItem>
      <errorID>f5ecbdf4-17c4-48f0-9268-067356172b36</errorID>
      <errorWord>市中区文物局</errorWord>
      <group>L1_Knowledge</group>
      <groupName>知识性问题</groupName>
      <ability>L2_Organization</ability>
      <abilityName>机构检查</abilityName>
      <candidateList>
        <item>市文物局</item>
      </candidateList>
      <explain>机关单位全简称表述错误</explain>
      <paraID> 908F38B</paraID>
      <start>19</start>
      <end>25</end>
      <status>unmodified</status>
      <modifiedWord/>
      <trackRevisions>false</trackRevisions>
    </reviewItem>
    <reviewItem>
      <errorID>ea59a672-b37b-4dbe-9986-a7ffb444659a</errorID>
      <errorWord>市中区地震局</errorWord>
      <group>L1_Knowledge</group>
      <groupName>知识性问题</groupName>
      <ability>L2_Organization</ability>
      <abilityName>机构检查</abilityName>
      <candidateList>
        <item>市地震局</item>
      </candidateList>
      <explain>机关单位全简称表述错误</explain>
      <paraID>695B39A2</paraID>
      <start>9</start>
      <end>15</end>
      <status>unmodified</status>
      <modifiedWord/>
      <trackRevisions>false</trackRevisions>
    </reviewItem>
    <reviewItem>
      <errorID>3e7d5f7e-49d7-4cee-a7fe-b8417e4954a4</errorID>
      <errorWord>市中区知识产权局</errorWord>
      <group>L1_Knowledge</group>
      <groupName>知识性问题</groupName>
      <ability>L2_Organization</ability>
      <abilityName>机构检查</abilityName>
      <candidateList>
        <item>市知识产权局</item>
      </candidateList>
      <explain>机关单位全简称表述错误</explain>
      <paraID>29C4C6E6</paraID>
      <start>11</start>
      <end>19</end>
      <status>unmodified</status>
      <modifiedWord/>
      <trackRevisions>false</trackRevisions>
    </reviewItem>
    <reviewItem>
      <errorID>4918a871-9e00-4aa0-830d-991fee5c62f2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40E77F52</paraID>
      <start>26</start>
      <end>31</end>
      <status>unmodified</status>
      <modifiedWord/>
      <trackRevisions>false</trackRevisions>
    </reviewItem>
    <reviewItem>
      <errorID>49fd14e9-a65e-4cd3-9369-6daa3300cc38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668D23DB</paraID>
      <start>19</start>
      <end>24</end>
      <status>unmodified</status>
      <modifiedWord/>
      <trackRevisions>false</trackRevisions>
    </reviewItem>
    <reviewItem>
      <errorID>c78ffff8-6189-4a53-b0bc-fffe6df59a21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386646CF</paraID>
      <start>19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9159e-70d5-468d-8e37-920f67243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1030</Words>
  <Characters>1045</Characters>
  <Lines>0</Lines>
  <Paragraphs>0</Paragraphs>
  <TotalTime>2</TotalTime>
  <ScaleCrop>false</ScaleCrop>
  <LinksUpToDate>false</LinksUpToDate>
  <CharactersWithSpaces>1060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2025-12-22T09:01:00Z</dcterms:created>
  <dc:creator>月落喵啼</dc:creator>
  <cp:lastModifiedBy>lirong</cp:lastModifiedBy>
  <cp:lastPrinted>2025-12-22T09:09:00Z</cp:lastPrinted>
  <dcterms:modified xsi:type="dcterms:W3CDTF">2025-12-31T07:50:48Z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8E4077E7886B45F09048B1A6F3322602_11</vt:lpwstr>
  </property>
  <property fmtid="{D5CDD505-2E9C-101B-9397-08002B2CF9AE}" pid="4" name="KSOTemplateDocerSaveRecord">
    <vt:lpwstr>eyJoZGlkIjoiMGExZjdkNjA2ZTI3MjlkYzI4MzY1ZGUwY2U2ODQxYTAiLCJ1c2VySWQiOiIyMzA0MzY3ODYifQ==</vt:lpwstr>
  </property>
</Properties>
</file>